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7F5" w14:textId="1D00C7F9" w:rsidR="004A13A3" w:rsidRPr="009A27EB" w:rsidRDefault="009A27EB" w:rsidP="009A27EB">
      <w:pPr>
        <w:spacing w:line="240" w:lineRule="auto"/>
        <w:contextualSpacing/>
        <w:rPr>
          <w:b/>
          <w:bCs/>
        </w:rPr>
      </w:pPr>
      <w:r w:rsidRPr="009A27EB">
        <w:rPr>
          <w:b/>
          <w:bCs/>
        </w:rPr>
        <w:t>Course Review Form</w:t>
      </w:r>
    </w:p>
    <w:p w14:paraId="40450A31" w14:textId="78EAFA5A" w:rsidR="009A27EB" w:rsidRDefault="0006047C" w:rsidP="009A27EB">
      <w:pPr>
        <w:spacing w:line="240" w:lineRule="auto"/>
        <w:contextualSpacing/>
        <w:rPr>
          <w:b/>
          <w:bCs/>
        </w:rPr>
      </w:pPr>
      <w:r>
        <w:rPr>
          <w:b/>
          <w:bCs/>
        </w:rPr>
        <w:t xml:space="preserve">Citizenship in </w:t>
      </w:r>
      <w:r w:rsidR="001260DD">
        <w:rPr>
          <w:b/>
          <w:bCs/>
        </w:rPr>
        <w:t>Global Dynamics</w:t>
      </w:r>
    </w:p>
    <w:p w14:paraId="1402B37C" w14:textId="77777777" w:rsidR="00D04CFD" w:rsidRDefault="00D04CFD" w:rsidP="009A27EB">
      <w:pPr>
        <w:spacing w:line="240" w:lineRule="auto"/>
        <w:contextualSpacing/>
      </w:pPr>
    </w:p>
    <w:p w14:paraId="5BB7A9D8" w14:textId="38AA9CA3" w:rsidR="009A27EB" w:rsidRPr="009A27EB" w:rsidRDefault="009A27EB">
      <w:pPr>
        <w:rPr>
          <w:b/>
          <w:bCs/>
        </w:rPr>
      </w:pPr>
      <w:r w:rsidRPr="009A27EB">
        <w:rPr>
          <w:b/>
          <w:bCs/>
        </w:rPr>
        <w:t>Course</w:t>
      </w:r>
      <w:r>
        <w:rPr>
          <w:b/>
          <w:bCs/>
        </w:rPr>
        <w:t>:</w:t>
      </w:r>
      <w:r w:rsidRPr="009A27EB">
        <w:rPr>
          <w:b/>
          <w:bCs/>
        </w:rPr>
        <w:t xml:space="preserve"> </w:t>
      </w:r>
      <w:sdt>
        <w:sdtPr>
          <w:rPr>
            <w:b/>
            <w:bCs/>
          </w:rPr>
          <w:id w:val="-176418921"/>
          <w:placeholder>
            <w:docPart w:val="DefaultPlaceholder_-1854013440"/>
          </w:placeholder>
          <w:showingPlcHdr/>
          <w:text/>
        </w:sdtPr>
        <w:sdtContent>
          <w:r w:rsidR="008E3463" w:rsidRPr="007A75B1">
            <w:rPr>
              <w:rStyle w:val="PlaceholderText"/>
            </w:rPr>
            <w:t>Click or tap here to enter text.</w:t>
          </w:r>
        </w:sdtContent>
      </w:sdt>
    </w:p>
    <w:p w14:paraId="3F7545A4" w14:textId="2C17CA75" w:rsidR="009A27EB" w:rsidRDefault="009A27EB">
      <w:r>
        <w:t xml:space="preserve">Using the course syllabus as reference, identify when and how the following learning outcomes are addressed in the course. Since learning outcomes will likely be addressed multiple ways within the same syllabus, please identify a representative example (or examples) for each outcome. </w:t>
      </w:r>
    </w:p>
    <w:p w14:paraId="1DDE16FD" w14:textId="17BAEAE3" w:rsidR="009A27EB" w:rsidRDefault="00F62CAB">
      <w:sdt>
        <w:sdtPr>
          <w:id w:val="-1630463863"/>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8E3463" w:rsidRPr="008E3463">
        <w:t>Evidence that students can navigate the discussions and tensions around citizenship in a globalizing and interconnected society.</w:t>
      </w:r>
    </w:p>
    <w:p w14:paraId="00A63D19" w14:textId="2F681F5C" w:rsidR="009A27EB" w:rsidRDefault="009A27EB">
      <w:r>
        <w:t>Example(s) from the syllabus:</w:t>
      </w:r>
      <w:r w:rsidR="003E488D" w:rsidRPr="003E488D">
        <w:rPr>
          <w:b/>
          <w:bCs/>
        </w:rPr>
        <w:t xml:space="preserve"> </w:t>
      </w:r>
      <w:sdt>
        <w:sdtPr>
          <w:rPr>
            <w:b/>
            <w:bCs/>
          </w:rPr>
          <w:id w:val="-1821343661"/>
          <w:placeholder>
            <w:docPart w:val="DefaultPlaceholder_-1854013440"/>
          </w:placeholder>
          <w:showingPlcHdr/>
          <w:text/>
        </w:sdtPr>
        <w:sdtContent>
          <w:r w:rsidR="008E3463" w:rsidRPr="007A75B1">
            <w:rPr>
              <w:rStyle w:val="PlaceholderText"/>
            </w:rPr>
            <w:t>Click or tap here to enter text.</w:t>
          </w:r>
        </w:sdtContent>
      </w:sdt>
    </w:p>
    <w:p w14:paraId="158BF014" w14:textId="3E83A632" w:rsidR="009A27EB" w:rsidRDefault="009A27EB"/>
    <w:p w14:paraId="111E9044" w14:textId="60940D21" w:rsidR="009A27EB" w:rsidRDefault="009A27EB">
      <w:r>
        <w:t>Brief Description:</w:t>
      </w:r>
      <w:r w:rsidR="003E488D" w:rsidRPr="003E488D">
        <w:rPr>
          <w:b/>
          <w:bCs/>
        </w:rPr>
        <w:t xml:space="preserve"> </w:t>
      </w:r>
      <w:sdt>
        <w:sdtPr>
          <w:rPr>
            <w:b/>
            <w:bCs/>
          </w:rPr>
          <w:id w:val="-1334291764"/>
          <w:placeholder>
            <w:docPart w:val="DefaultPlaceholder_-1854013440"/>
          </w:placeholder>
          <w:showingPlcHdr/>
          <w:text/>
        </w:sdtPr>
        <w:sdtContent>
          <w:r w:rsidR="008E3463" w:rsidRPr="007A75B1">
            <w:rPr>
              <w:rStyle w:val="PlaceholderText"/>
            </w:rPr>
            <w:t>Click or tap here to enter text.</w:t>
          </w:r>
        </w:sdtContent>
      </w:sdt>
    </w:p>
    <w:p w14:paraId="09EC23CC" w14:textId="481C9287" w:rsidR="009A27EB" w:rsidRDefault="009A27EB"/>
    <w:p w14:paraId="74EFC686" w14:textId="25DCEF8D" w:rsidR="00084A07" w:rsidRDefault="00F62CAB" w:rsidP="009A27EB">
      <w:sdt>
        <w:sdtPr>
          <w:id w:val="157424162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9A27EB">
        <w:t xml:space="preserve"> </w:t>
      </w:r>
      <w:r w:rsidR="00A37E8D" w:rsidRPr="00A37E8D">
        <w:t xml:space="preserve">Evidence </w:t>
      </w:r>
      <w:proofErr w:type="gramStart"/>
      <w:r w:rsidR="00A37E8D">
        <w:t>that</w:t>
      </w:r>
      <w:proofErr w:type="gramEnd"/>
      <w:r w:rsidR="00A37E8D">
        <w:t xml:space="preserve"> </w:t>
      </w:r>
      <w:r w:rsidR="00A37E8D" w:rsidRPr="00A37E8D">
        <w:t>students can evaluate how structures or institutions intersect with global trends and dynamics considering multiple factors (e.g., local cultural, social, political, financial, economic factors).</w:t>
      </w:r>
    </w:p>
    <w:p w14:paraId="29F39D95" w14:textId="62D1877E" w:rsidR="009A27EB" w:rsidRDefault="009A27EB" w:rsidP="009A27EB">
      <w:r>
        <w:t>Example(s) from the syllabus:</w:t>
      </w:r>
      <w:r w:rsidR="003E488D" w:rsidRPr="003E488D">
        <w:rPr>
          <w:b/>
          <w:bCs/>
        </w:rPr>
        <w:t xml:space="preserve"> </w:t>
      </w:r>
      <w:sdt>
        <w:sdtPr>
          <w:rPr>
            <w:b/>
            <w:bCs/>
          </w:rPr>
          <w:id w:val="1252090220"/>
          <w:placeholder>
            <w:docPart w:val="DefaultPlaceholder_-1854013440"/>
          </w:placeholder>
          <w:showingPlcHdr/>
          <w:text/>
        </w:sdtPr>
        <w:sdtContent>
          <w:r w:rsidR="00A37E8D" w:rsidRPr="007A75B1">
            <w:rPr>
              <w:rStyle w:val="PlaceholderText"/>
            </w:rPr>
            <w:t>Click or tap here to enter text.</w:t>
          </w:r>
        </w:sdtContent>
      </w:sdt>
    </w:p>
    <w:p w14:paraId="01F11DB9" w14:textId="27DEB3C3" w:rsidR="009A27EB" w:rsidRDefault="009A27EB" w:rsidP="009A27EB"/>
    <w:p w14:paraId="09CF27F0" w14:textId="262166FE" w:rsidR="009A27EB" w:rsidRDefault="009A27EB" w:rsidP="009A27EB">
      <w:r>
        <w:t>Brief Description:</w:t>
      </w:r>
      <w:r w:rsidR="003E488D" w:rsidRPr="003E488D">
        <w:rPr>
          <w:b/>
          <w:bCs/>
        </w:rPr>
        <w:t xml:space="preserve"> </w:t>
      </w:r>
      <w:sdt>
        <w:sdtPr>
          <w:rPr>
            <w:b/>
            <w:bCs/>
          </w:rPr>
          <w:id w:val="1252934077"/>
          <w:placeholder>
            <w:docPart w:val="DefaultPlaceholder_-1854013440"/>
          </w:placeholder>
          <w:showingPlcHdr/>
          <w:text/>
        </w:sdtPr>
        <w:sdtContent>
          <w:r w:rsidR="00A37E8D" w:rsidRPr="007A75B1">
            <w:rPr>
              <w:rStyle w:val="PlaceholderText"/>
            </w:rPr>
            <w:t>Click or tap here to enter text.</w:t>
          </w:r>
        </w:sdtContent>
      </w:sdt>
    </w:p>
    <w:p w14:paraId="69C7911D" w14:textId="40AE3F12" w:rsidR="009A27EB" w:rsidRDefault="009A27EB" w:rsidP="009A27EB"/>
    <w:p w14:paraId="7712DA04" w14:textId="21DAF1DB" w:rsidR="009A27EB" w:rsidRDefault="00F62CAB" w:rsidP="001961DC">
      <w:sdt>
        <w:sdtPr>
          <w:id w:val="-1970274976"/>
          <w14:checkbox>
            <w14:checked w14:val="0"/>
            <w14:checkedState w14:val="2612" w14:font="MS Gothic"/>
            <w14:uncheckedState w14:val="2610" w14:font="MS Gothic"/>
          </w14:checkbox>
        </w:sdtPr>
        <w:sdtEndPr/>
        <w:sdtContent>
          <w:r w:rsidR="009A27EB">
            <w:rPr>
              <w:rFonts w:ascii="MS Gothic" w:eastAsia="MS Gothic" w:hAnsi="MS Gothic" w:hint="eastAsia"/>
            </w:rPr>
            <w:t>☐</w:t>
          </w:r>
        </w:sdtContent>
      </w:sdt>
      <w:r w:rsidR="001961DC">
        <w:t xml:space="preserve"> </w:t>
      </w:r>
      <w:r w:rsidR="002F092B" w:rsidRPr="002F092B">
        <w:t>Evidence that students can demonstrate ethical approaches to resolving individual and collective decision-making in a globalizing and interconnected society.</w:t>
      </w:r>
    </w:p>
    <w:p w14:paraId="1481FE47" w14:textId="26F84895" w:rsidR="001961DC" w:rsidRDefault="001961DC" w:rsidP="001961DC">
      <w:r>
        <w:t>Example(s) from the syllabus:</w:t>
      </w:r>
      <w:r w:rsidRPr="003E488D">
        <w:rPr>
          <w:b/>
          <w:bCs/>
        </w:rPr>
        <w:t xml:space="preserve"> </w:t>
      </w:r>
      <w:sdt>
        <w:sdtPr>
          <w:rPr>
            <w:b/>
            <w:bCs/>
          </w:rPr>
          <w:id w:val="594205442"/>
          <w:placeholder>
            <w:docPart w:val="DefaultPlaceholder_-1854013440"/>
          </w:placeholder>
          <w:showingPlcHdr/>
          <w:text/>
        </w:sdtPr>
        <w:sdtContent>
          <w:r w:rsidR="002F092B" w:rsidRPr="007A75B1">
            <w:rPr>
              <w:rStyle w:val="PlaceholderText"/>
            </w:rPr>
            <w:t>Click or tap here to enter text.</w:t>
          </w:r>
        </w:sdtContent>
      </w:sdt>
    </w:p>
    <w:p w14:paraId="2942C4FD" w14:textId="075BE1DC" w:rsidR="009A27EB" w:rsidRDefault="009A27EB" w:rsidP="009A27EB"/>
    <w:p w14:paraId="018BE95E" w14:textId="33DD0A01" w:rsidR="009A27EB" w:rsidRDefault="009A27EB" w:rsidP="009A27EB">
      <w:r>
        <w:t>Brief Description:</w:t>
      </w:r>
      <w:r w:rsidR="003E488D" w:rsidRPr="003E488D">
        <w:rPr>
          <w:b/>
          <w:bCs/>
        </w:rPr>
        <w:t xml:space="preserve"> </w:t>
      </w:r>
      <w:sdt>
        <w:sdtPr>
          <w:rPr>
            <w:b/>
            <w:bCs/>
          </w:rPr>
          <w:id w:val="1576851273"/>
          <w:placeholder>
            <w:docPart w:val="DefaultPlaceholder_-1854013440"/>
          </w:placeholder>
          <w:showingPlcHdr/>
          <w:text/>
        </w:sdtPr>
        <w:sdtContent>
          <w:r w:rsidR="002F092B" w:rsidRPr="007A75B1">
            <w:rPr>
              <w:rStyle w:val="PlaceholderText"/>
            </w:rPr>
            <w:t>Click or tap here to enter text.</w:t>
          </w:r>
        </w:sdtContent>
      </w:sdt>
    </w:p>
    <w:p w14:paraId="119AB4B2" w14:textId="04BAA516" w:rsidR="009A27EB" w:rsidRDefault="009A27EB" w:rsidP="009A27EB"/>
    <w:p w14:paraId="3F724A6A" w14:textId="77777777" w:rsidR="00BD1A8D" w:rsidRDefault="00BD1A8D" w:rsidP="009A27EB"/>
    <w:p w14:paraId="5E23CB98" w14:textId="77777777" w:rsidR="00BD1A8D" w:rsidRDefault="00BD1A8D" w:rsidP="009A27EB"/>
    <w:sectPr w:rsidR="00BD1A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QyCkqJpHmqVk5DIRjFj5yB0gT3WFo9xnRSRGFSqqaSmwEokqwSqkR4YmUHGN+wbcWbFO/XUdxmh7u7Y0VBRYQ==" w:salt="YixJclW401LMi5VBBiBC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7EB"/>
    <w:rsid w:val="0006047C"/>
    <w:rsid w:val="00084A07"/>
    <w:rsid w:val="000A7D69"/>
    <w:rsid w:val="001144A6"/>
    <w:rsid w:val="001260DD"/>
    <w:rsid w:val="00151575"/>
    <w:rsid w:val="001961DC"/>
    <w:rsid w:val="001A7120"/>
    <w:rsid w:val="00207BEF"/>
    <w:rsid w:val="0023281F"/>
    <w:rsid w:val="002F092B"/>
    <w:rsid w:val="003334EA"/>
    <w:rsid w:val="003814FF"/>
    <w:rsid w:val="00391C97"/>
    <w:rsid w:val="00396A39"/>
    <w:rsid w:val="003B3B27"/>
    <w:rsid w:val="003B7440"/>
    <w:rsid w:val="003E488D"/>
    <w:rsid w:val="003E537A"/>
    <w:rsid w:val="004A13A3"/>
    <w:rsid w:val="004A3674"/>
    <w:rsid w:val="004A5502"/>
    <w:rsid w:val="004C4351"/>
    <w:rsid w:val="00546BF6"/>
    <w:rsid w:val="00622049"/>
    <w:rsid w:val="00663AC8"/>
    <w:rsid w:val="00705D91"/>
    <w:rsid w:val="00706144"/>
    <w:rsid w:val="00745242"/>
    <w:rsid w:val="007C46FE"/>
    <w:rsid w:val="00803353"/>
    <w:rsid w:val="008235C6"/>
    <w:rsid w:val="00852C17"/>
    <w:rsid w:val="00865B3F"/>
    <w:rsid w:val="00883056"/>
    <w:rsid w:val="008C18FE"/>
    <w:rsid w:val="008E3463"/>
    <w:rsid w:val="00907FDD"/>
    <w:rsid w:val="00922BD2"/>
    <w:rsid w:val="00975272"/>
    <w:rsid w:val="009A27EB"/>
    <w:rsid w:val="009C3A72"/>
    <w:rsid w:val="009D0C55"/>
    <w:rsid w:val="00A11BF3"/>
    <w:rsid w:val="00A37E8D"/>
    <w:rsid w:val="00A94EEF"/>
    <w:rsid w:val="00AC52C7"/>
    <w:rsid w:val="00B02237"/>
    <w:rsid w:val="00B56069"/>
    <w:rsid w:val="00BD1A8D"/>
    <w:rsid w:val="00C7735A"/>
    <w:rsid w:val="00D04CFD"/>
    <w:rsid w:val="00D6778C"/>
    <w:rsid w:val="00DA0288"/>
    <w:rsid w:val="00E15CB7"/>
    <w:rsid w:val="00F62CAB"/>
    <w:rsid w:val="00F72F36"/>
    <w:rsid w:val="00F95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414B3"/>
  <w15:chartTrackingRefBased/>
  <w15:docId w15:val="{F0E4094F-ACB5-4929-A119-86056D1B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7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7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7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7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7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7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7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7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7EB"/>
    <w:rPr>
      <w:rFonts w:eastAsiaTheme="majorEastAsia" w:cstheme="majorBidi"/>
      <w:color w:val="272727" w:themeColor="text1" w:themeTint="D8"/>
    </w:rPr>
  </w:style>
  <w:style w:type="paragraph" w:styleId="Title">
    <w:name w:val="Title"/>
    <w:basedOn w:val="Normal"/>
    <w:next w:val="Normal"/>
    <w:link w:val="TitleChar"/>
    <w:uiPriority w:val="10"/>
    <w:qFormat/>
    <w:rsid w:val="009A2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7EB"/>
    <w:pPr>
      <w:spacing w:before="160"/>
      <w:jc w:val="center"/>
    </w:pPr>
    <w:rPr>
      <w:i/>
      <w:iCs/>
      <w:color w:val="404040" w:themeColor="text1" w:themeTint="BF"/>
    </w:rPr>
  </w:style>
  <w:style w:type="character" w:customStyle="1" w:styleId="QuoteChar">
    <w:name w:val="Quote Char"/>
    <w:basedOn w:val="DefaultParagraphFont"/>
    <w:link w:val="Quote"/>
    <w:uiPriority w:val="29"/>
    <w:rsid w:val="009A27EB"/>
    <w:rPr>
      <w:i/>
      <w:iCs/>
      <w:color w:val="404040" w:themeColor="text1" w:themeTint="BF"/>
    </w:rPr>
  </w:style>
  <w:style w:type="paragraph" w:styleId="ListParagraph">
    <w:name w:val="List Paragraph"/>
    <w:basedOn w:val="Normal"/>
    <w:uiPriority w:val="34"/>
    <w:qFormat/>
    <w:rsid w:val="009A27EB"/>
    <w:pPr>
      <w:ind w:left="720"/>
      <w:contextualSpacing/>
    </w:pPr>
  </w:style>
  <w:style w:type="character" w:styleId="IntenseEmphasis">
    <w:name w:val="Intense Emphasis"/>
    <w:basedOn w:val="DefaultParagraphFont"/>
    <w:uiPriority w:val="21"/>
    <w:qFormat/>
    <w:rsid w:val="009A27EB"/>
    <w:rPr>
      <w:i/>
      <w:iCs/>
      <w:color w:val="0F4761" w:themeColor="accent1" w:themeShade="BF"/>
    </w:rPr>
  </w:style>
  <w:style w:type="paragraph" w:styleId="IntenseQuote">
    <w:name w:val="Intense Quote"/>
    <w:basedOn w:val="Normal"/>
    <w:next w:val="Normal"/>
    <w:link w:val="IntenseQuoteChar"/>
    <w:uiPriority w:val="30"/>
    <w:qFormat/>
    <w:rsid w:val="009A2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7EB"/>
    <w:rPr>
      <w:i/>
      <w:iCs/>
      <w:color w:val="0F4761" w:themeColor="accent1" w:themeShade="BF"/>
    </w:rPr>
  </w:style>
  <w:style w:type="character" w:styleId="IntenseReference">
    <w:name w:val="Intense Reference"/>
    <w:basedOn w:val="DefaultParagraphFont"/>
    <w:uiPriority w:val="32"/>
    <w:qFormat/>
    <w:rsid w:val="009A27EB"/>
    <w:rPr>
      <w:b/>
      <w:bCs/>
      <w:smallCaps/>
      <w:color w:val="0F4761" w:themeColor="accent1" w:themeShade="BF"/>
      <w:spacing w:val="5"/>
    </w:rPr>
  </w:style>
  <w:style w:type="character" w:styleId="PlaceholderText">
    <w:name w:val="Placeholder Text"/>
    <w:basedOn w:val="DefaultParagraphFont"/>
    <w:uiPriority w:val="99"/>
    <w:semiHidden/>
    <w:rsid w:val="009A27E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3D73400-952F-47EB-9F72-CA304865579A}"/>
      </w:docPartPr>
      <w:docPartBody>
        <w:p w:rsidR="00910A09" w:rsidRDefault="00910A09">
          <w:r w:rsidRPr="007A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F5"/>
    <w:rsid w:val="00396A39"/>
    <w:rsid w:val="00865B3F"/>
    <w:rsid w:val="00910A09"/>
    <w:rsid w:val="009C15B4"/>
    <w:rsid w:val="009D7ACB"/>
    <w:rsid w:val="00A94EEF"/>
    <w:rsid w:val="00C2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A09"/>
    <w:rPr>
      <w:color w:val="666666"/>
    </w:rPr>
  </w:style>
  <w:style w:type="paragraph" w:customStyle="1" w:styleId="ACC3A3AEA09B4D7ABA1B63E38B9438C8">
    <w:name w:val="ACC3A3AEA09B4D7ABA1B63E38B9438C8"/>
    <w:rsid w:val="009C15B4"/>
  </w:style>
  <w:style w:type="paragraph" w:customStyle="1" w:styleId="14DECED1A87443DCAC984CD696280544">
    <w:name w:val="14DECED1A87443DCAC984CD696280544"/>
    <w:rsid w:val="009C15B4"/>
  </w:style>
  <w:style w:type="paragraph" w:customStyle="1" w:styleId="B9EB4A292F2B448D9835663A263EBFF8">
    <w:name w:val="B9EB4A292F2B448D9835663A263EBFF8"/>
    <w:rsid w:val="009C15B4"/>
  </w:style>
  <w:style w:type="paragraph" w:customStyle="1" w:styleId="EFA369835B594B7FBA9579EFF4131644">
    <w:name w:val="EFA369835B594B7FBA9579EFF4131644"/>
    <w:rsid w:val="009C15B4"/>
  </w:style>
  <w:style w:type="paragraph" w:customStyle="1" w:styleId="6B4970E6F00F424589F5890B890DDA30">
    <w:name w:val="6B4970E6F00F424589F5890B890DDA30"/>
    <w:rsid w:val="00910A09"/>
  </w:style>
  <w:style w:type="paragraph" w:customStyle="1" w:styleId="B2194A8C82B64F8886CB29EC30F2E1FC">
    <w:name w:val="B2194A8C82B64F8886CB29EC30F2E1FC"/>
    <w:rsid w:val="009C15B4"/>
  </w:style>
  <w:style w:type="paragraph" w:customStyle="1" w:styleId="F508F6A8A25C41498202CEB2538ACDC0">
    <w:name w:val="F508F6A8A25C41498202CEB2538ACDC0"/>
    <w:rsid w:val="009C15B4"/>
  </w:style>
  <w:style w:type="paragraph" w:customStyle="1" w:styleId="9D6ADA08E5464BBB93AA97E6A0B1ABE62">
    <w:name w:val="9D6ADA08E5464BBB93AA97E6A0B1ABE62"/>
    <w:rsid w:val="00C27FF5"/>
    <w:rPr>
      <w:rFonts w:eastAsiaTheme="minorHAnsi"/>
    </w:rPr>
  </w:style>
  <w:style w:type="paragraph" w:customStyle="1" w:styleId="84BDB5CCDAF34582B9A48E5FAF0B0E582">
    <w:name w:val="84BDB5CCDAF34582B9A48E5FAF0B0E582"/>
    <w:rsid w:val="00C27F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Camille</dc:creator>
  <cp:keywords/>
  <dc:description/>
  <cp:lastModifiedBy>Harmon, Camille</cp:lastModifiedBy>
  <cp:revision>10</cp:revision>
  <dcterms:created xsi:type="dcterms:W3CDTF">2025-09-03T15:49:00Z</dcterms:created>
  <dcterms:modified xsi:type="dcterms:W3CDTF">2025-09-16T11:49:00Z</dcterms:modified>
</cp:coreProperties>
</file>